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68" w:rsidRPr="00C54868" w:rsidRDefault="009A5568" w:rsidP="009A5568">
      <w:pPr>
        <w:widowControl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C54868">
        <w:rPr>
          <w:rFonts w:ascii="Times New Roman" w:eastAsia="黑体" w:hAnsi="Times New Roman" w:cs="Times New Roman"/>
          <w:sz w:val="30"/>
          <w:szCs w:val="30"/>
        </w:rPr>
        <w:t>2017</w:t>
      </w:r>
      <w:r w:rsidRPr="00C54868">
        <w:rPr>
          <w:rFonts w:ascii="Times New Roman" w:eastAsia="黑体" w:hAnsi="Times New Roman" w:cs="Times New Roman"/>
          <w:sz w:val="30"/>
          <w:szCs w:val="30"/>
        </w:rPr>
        <w:t>年秋季学期校园文化活动立项名单</w:t>
      </w:r>
    </w:p>
    <w:p w:rsidR="009A5568" w:rsidRDefault="009A5568" w:rsidP="009A5568">
      <w:pPr>
        <w:widowControl/>
        <w:jc w:val="center"/>
        <w:rPr>
          <w:rFonts w:ascii="Times New Roman" w:hAnsi="Times New Roman" w:cs="Times New Roman"/>
          <w:b/>
          <w:sz w:val="28"/>
        </w:rPr>
      </w:pPr>
      <w:r w:rsidRPr="00C54868">
        <w:rPr>
          <w:rFonts w:ascii="Times New Roman" w:hAnsi="Times New Roman" w:cs="Times New Roman"/>
          <w:b/>
          <w:sz w:val="28"/>
        </w:rPr>
        <w:t>立项资助（</w:t>
      </w:r>
      <w:r>
        <w:rPr>
          <w:rFonts w:ascii="Times New Roman" w:hAnsi="Times New Roman" w:cs="Times New Roman"/>
          <w:b/>
          <w:sz w:val="28"/>
        </w:rPr>
        <w:t>70</w:t>
      </w:r>
      <w:r w:rsidRPr="00C54868">
        <w:rPr>
          <w:rFonts w:ascii="Times New Roman" w:hAnsi="Times New Roman" w:cs="Times New Roman"/>
          <w:b/>
          <w:sz w:val="28"/>
        </w:rPr>
        <w:t>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"/>
        <w:gridCol w:w="2784"/>
        <w:gridCol w:w="5375"/>
      </w:tblGrid>
      <w:tr w:rsidR="009A5568" w:rsidRPr="00D33B67" w:rsidTr="009C5164">
        <w:trPr>
          <w:trHeight w:val="285"/>
          <w:tblHeader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ID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项目名称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东南大学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星火燎原——允公小学公益实践项目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东南大学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就业指导系列活动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东南大学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伯藜学社辩论赛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淮阴工学院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淮阴工学院伯藜学社”两校联谊“之素质拓展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淮阴工学院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淮阴工学院伯藜学社“伯藜杯”辩论赛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淮阴工学院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感恩伯藜之主题班会进校园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淮阴工学院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淮阴工学院伯藜学社创业大赛培训</w:t>
            </w: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+</w:t>
            </w: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初赛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淮阴师范学院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陶学子情商提升系列工程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淮阴师范学院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“橡树林”成才计划之创新创业模块：创变者系列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淮阴师范学院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第二届</w:t>
            </w: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ERP</w:t>
            </w: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沙盘模拟争霸赛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淮阴师范学院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口才提升工程——我学</w:t>
            </w: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*</w:t>
            </w: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我思</w:t>
            </w: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*</w:t>
            </w: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我辩</w:t>
            </w: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*</w:t>
            </w: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我说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江苏大学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伯藜杯辩论赛初赛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江苏大学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“心灵相会，情指方向”心理辅导讲座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江苏大学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伯藜伙伴计划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江苏大学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伯藜趣同盟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江苏大学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创业孵化营系列活动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江苏经贸职业技术学院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心理团辅——爱在心中，真诚互信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江苏经贸职业技术学院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爱心敬老南山行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19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江苏经贸职业技术学院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江苏经贸伯藜学社“唇枪舌战”辩论赛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江苏科技大学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合作对话私董会心理教练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江苏科技大学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同学，请说出你的英语</w:t>
            </w: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freestyle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22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江苏科技大学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“陶学子说”辩论赛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23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江苏师范大学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寻找伯藜“最励志”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24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江苏师范大学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“欣”生季</w:t>
            </w: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零元城市生存挑战赛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江苏师范大学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伯藜杯辩论赛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26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江苏师范大学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伯藜年刊设计大赛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27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江苏师范大学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“世界咖啡”思维训练项目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28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南京工业大学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走近创业领航者，揭开创业神秘面纱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29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南京工业大学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光阴的故事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南京工业大学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“伯藜杯”辩论赛南工伯藜学社分赛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南京理工大学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南京理工大学“伯藜杯”辩论赛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32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南京理工大学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“真人书吧”活动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33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南京林业大学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解读陶欣伯之演讲比赛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34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南京林业大学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读书会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35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南京林业大学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“伯藜杯”辩论赛秋季校园预赛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36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南京农业大学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感受运动乐趣、做不一样的你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37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南京农业大学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动植物标本制作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38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南京农业大学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硅胶干花制作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39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南京农业大学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“伯藜杯”辩论赛秋季预赛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40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南京师范大学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南京师范大学“伯藜杯”演讲比赛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41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南京师范大学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遇见伯藜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42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南京师范大学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废品手工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43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南京特殊教育师范学院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“伯藜杯”辩论赛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44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南京特殊教育师范学院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星星快行动</w:t>
            </w: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自闭症儿童帮扶项目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南京特殊教育师范学院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趣味诗词——伯藜诗词大会第二期</w:t>
            </w: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46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南京特殊教育师范学院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华东地区特奥融合伙伴帮扶计划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47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南京医科大学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“舌战群雄等你来”辩论赛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48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南京医科大学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“情系夕阳”敬老院公益之行</w:t>
            </w: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49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南京医科大学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趣味运动会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50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南京医科大学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微课堂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51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南京中医药大学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款款伯藜情，漫漫中医路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52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南京中医药大学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IT</w:t>
            </w: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启航班——</w:t>
            </w: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PS</w:t>
            </w: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专项操作培训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53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南京中医药大学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“我辩故我思</w:t>
            </w: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我思故我在”伯藜杯辩论赛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54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南京中医药大学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“友谊，拼搏，团队”素质拓展活动</w:t>
            </w: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55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泰州学院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泰州学院“伯藜杯”辩论赛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56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泰州学院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活“藜”四射主题户外素质拓展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57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泰州学院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泰州学院“</w:t>
            </w: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V+</w:t>
            </w: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”公益课堂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58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泰州学院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“小瓶子，大脑力”创新创意大赛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59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徐州医科大学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“转角遇到爱”——一角钱募集活动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60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徐州医科大学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徐州医科大学伯藜学社脱口秀比赛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61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徐州医科大学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伯藜学社辩论赛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62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徐州医科大学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创业系列活动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63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盐城工学院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伯藜学社部门风采大赛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64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盐城工学院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盐工伯藜杯辩论赛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65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盐城工学院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感恩社会行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66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盐城师范学院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财务技能大比拼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67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盐城师范学院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2017</w:t>
            </w: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辩论赛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68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扬州大学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捐赠军训服系列活动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69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扬州大学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团体心理辅导</w:t>
            </w:r>
          </w:p>
        </w:tc>
      </w:tr>
      <w:tr w:rsidR="009A5568" w:rsidRPr="00D33B67" w:rsidTr="009C5164">
        <w:trPr>
          <w:trHeight w:val="285"/>
        </w:trPr>
        <w:tc>
          <w:tcPr>
            <w:tcW w:w="108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70</w:t>
            </w:r>
          </w:p>
        </w:tc>
        <w:tc>
          <w:tcPr>
            <w:tcW w:w="410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扬州大学</w:t>
            </w:r>
          </w:p>
        </w:tc>
        <w:tc>
          <w:tcPr>
            <w:tcW w:w="8020" w:type="dxa"/>
            <w:noWrap/>
            <w:hideMark/>
          </w:tcPr>
          <w:p w:rsidR="009A5568" w:rsidRPr="00D33B67" w:rsidRDefault="009A5568" w:rsidP="009C5164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3B67">
              <w:rPr>
                <w:rFonts w:ascii="Times New Roman" w:hAnsi="Times New Roman" w:cs="Times New Roman" w:hint="eastAsia"/>
                <w:sz w:val="24"/>
                <w:szCs w:val="24"/>
              </w:rPr>
              <w:t>扬州大学伯藜杯辩论赛</w:t>
            </w:r>
          </w:p>
        </w:tc>
      </w:tr>
    </w:tbl>
    <w:p w:rsidR="009A5568" w:rsidRPr="00C54868" w:rsidRDefault="009A5568" w:rsidP="009A5568">
      <w:pPr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9A5568" w:rsidRPr="00C54868" w:rsidRDefault="009A5568" w:rsidP="009A5568">
      <w:pPr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9A5568" w:rsidRPr="00C54868" w:rsidRDefault="009A5568" w:rsidP="009A5568">
      <w:pPr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9A5568" w:rsidRPr="00C54868" w:rsidRDefault="009A5568" w:rsidP="009A5568">
      <w:pPr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9A5568" w:rsidRDefault="009A5568" w:rsidP="009A5568">
      <w:pPr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9A5568" w:rsidRPr="00C54868" w:rsidRDefault="009A5568" w:rsidP="009A5568">
      <w:pPr>
        <w:widowControl/>
        <w:jc w:val="center"/>
        <w:rPr>
          <w:rFonts w:ascii="Times New Roman" w:hAnsi="Times New Roman" w:cs="Times New Roman"/>
          <w:b/>
          <w:sz w:val="28"/>
        </w:rPr>
      </w:pPr>
      <w:r w:rsidRPr="00C54868">
        <w:rPr>
          <w:rFonts w:ascii="Times New Roman" w:hAnsi="Times New Roman" w:cs="Times New Roman"/>
          <w:b/>
          <w:sz w:val="28"/>
        </w:rPr>
        <w:t>立项不资助（</w:t>
      </w:r>
      <w:r>
        <w:rPr>
          <w:rFonts w:ascii="Times New Roman" w:hAnsi="Times New Roman" w:cs="Times New Roman"/>
          <w:b/>
          <w:sz w:val="28"/>
        </w:rPr>
        <w:t>8</w:t>
      </w:r>
      <w:r w:rsidRPr="00C54868">
        <w:rPr>
          <w:rFonts w:ascii="Times New Roman" w:hAnsi="Times New Roman" w:cs="Times New Roman"/>
          <w:b/>
          <w:sz w:val="28"/>
        </w:rPr>
        <w:t>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3207"/>
        <w:gridCol w:w="4433"/>
      </w:tblGrid>
      <w:tr w:rsidR="009A5568" w:rsidRPr="00C54868" w:rsidTr="009C5164">
        <w:trPr>
          <w:trHeight w:val="329"/>
        </w:trPr>
        <w:tc>
          <w:tcPr>
            <w:tcW w:w="0" w:type="auto"/>
            <w:noWrap/>
            <w:hideMark/>
          </w:tcPr>
          <w:p w:rsidR="009A5568" w:rsidRPr="00C54868" w:rsidRDefault="009A5568" w:rsidP="009C5164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8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0" w:type="auto"/>
            <w:noWrap/>
            <w:hideMark/>
          </w:tcPr>
          <w:p w:rsidR="009A5568" w:rsidRPr="00C54868" w:rsidRDefault="009A5568" w:rsidP="009C5164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8">
              <w:rPr>
                <w:rFonts w:ascii="Times New Roman" w:hAnsi="Times New Roman" w:cs="Times New Roman"/>
                <w:b/>
                <w:sz w:val="24"/>
                <w:szCs w:val="24"/>
              </w:rPr>
              <w:t>学校</w:t>
            </w:r>
          </w:p>
        </w:tc>
        <w:tc>
          <w:tcPr>
            <w:tcW w:w="0" w:type="auto"/>
            <w:noWrap/>
            <w:hideMark/>
          </w:tcPr>
          <w:p w:rsidR="009A5568" w:rsidRPr="00C54868" w:rsidRDefault="009A5568" w:rsidP="009C5164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8">
              <w:rPr>
                <w:rFonts w:ascii="Times New Roman" w:hAnsi="Times New Roman" w:cs="Times New Roman"/>
                <w:b/>
                <w:sz w:val="24"/>
                <w:szCs w:val="24"/>
              </w:rPr>
              <w:t>项目名称</w:t>
            </w:r>
          </w:p>
        </w:tc>
      </w:tr>
      <w:tr w:rsidR="009A5568" w:rsidRPr="00C54868" w:rsidTr="009C5164">
        <w:trPr>
          <w:trHeight w:val="329"/>
        </w:trPr>
        <w:tc>
          <w:tcPr>
            <w:tcW w:w="0" w:type="auto"/>
            <w:noWrap/>
          </w:tcPr>
          <w:p w:rsidR="009A5568" w:rsidRPr="00C54868" w:rsidRDefault="009A5568" w:rsidP="009C516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</w:tcPr>
          <w:p w:rsidR="009A5568" w:rsidRPr="00C54868" w:rsidRDefault="009A5568" w:rsidP="009C516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南京中医药大学</w:t>
            </w:r>
          </w:p>
        </w:tc>
        <w:tc>
          <w:tcPr>
            <w:tcW w:w="0" w:type="auto"/>
            <w:noWrap/>
          </w:tcPr>
          <w:p w:rsidR="009A5568" w:rsidRPr="00C54868" w:rsidRDefault="009A5568" w:rsidP="009C516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百草话谈</w:t>
            </w: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”——</w:t>
            </w: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经验交流分享会</w:t>
            </w:r>
          </w:p>
        </w:tc>
      </w:tr>
      <w:tr w:rsidR="009A5568" w:rsidRPr="00C54868" w:rsidTr="009C5164">
        <w:trPr>
          <w:trHeight w:val="329"/>
        </w:trPr>
        <w:tc>
          <w:tcPr>
            <w:tcW w:w="0" w:type="auto"/>
            <w:noWrap/>
            <w:hideMark/>
          </w:tcPr>
          <w:p w:rsidR="009A5568" w:rsidRPr="00C54868" w:rsidRDefault="009A5568" w:rsidP="009C516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</w:tcPr>
          <w:p w:rsidR="009A5568" w:rsidRPr="00C54868" w:rsidRDefault="009A5568" w:rsidP="009C516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南通大学</w:t>
            </w:r>
          </w:p>
        </w:tc>
        <w:tc>
          <w:tcPr>
            <w:tcW w:w="0" w:type="auto"/>
            <w:noWrap/>
          </w:tcPr>
          <w:p w:rsidR="009A5568" w:rsidRPr="00C54868" w:rsidRDefault="009A5568" w:rsidP="009C516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伯藜卓越训练营</w:t>
            </w:r>
          </w:p>
        </w:tc>
      </w:tr>
      <w:tr w:rsidR="009A5568" w:rsidRPr="00C54868" w:rsidTr="009C5164">
        <w:trPr>
          <w:trHeight w:val="329"/>
        </w:trPr>
        <w:tc>
          <w:tcPr>
            <w:tcW w:w="0" w:type="auto"/>
            <w:noWrap/>
            <w:hideMark/>
          </w:tcPr>
          <w:p w:rsidR="009A5568" w:rsidRPr="00C54868" w:rsidRDefault="009A5568" w:rsidP="009C516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</w:tcPr>
          <w:p w:rsidR="009A5568" w:rsidRPr="00C54868" w:rsidRDefault="009A5568" w:rsidP="009C516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南通大学</w:t>
            </w:r>
          </w:p>
        </w:tc>
        <w:tc>
          <w:tcPr>
            <w:tcW w:w="0" w:type="auto"/>
            <w:noWrap/>
          </w:tcPr>
          <w:p w:rsidR="009A5568" w:rsidRPr="00C54868" w:rsidRDefault="009A5568" w:rsidP="009C516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 xml:space="preserve"> DIY</w:t>
            </w: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模型设计大赛</w:t>
            </w:r>
          </w:p>
        </w:tc>
      </w:tr>
      <w:tr w:rsidR="009A5568" w:rsidRPr="00C54868" w:rsidTr="009C5164">
        <w:trPr>
          <w:trHeight w:val="329"/>
        </w:trPr>
        <w:tc>
          <w:tcPr>
            <w:tcW w:w="0" w:type="auto"/>
            <w:noWrap/>
            <w:hideMark/>
          </w:tcPr>
          <w:p w:rsidR="009A5568" w:rsidRPr="00C54868" w:rsidRDefault="009A5568" w:rsidP="009C516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</w:tcPr>
          <w:p w:rsidR="009A5568" w:rsidRPr="00C54868" w:rsidRDefault="009A5568" w:rsidP="009C516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南通大学</w:t>
            </w:r>
          </w:p>
        </w:tc>
        <w:tc>
          <w:tcPr>
            <w:tcW w:w="0" w:type="auto"/>
            <w:noWrap/>
          </w:tcPr>
          <w:p w:rsidR="009A5568" w:rsidRPr="00C54868" w:rsidRDefault="009A5568" w:rsidP="009C516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童心圆</w:t>
            </w: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一对一</w:t>
            </w: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爱心帮扶义务家教活动</w:t>
            </w: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5568" w:rsidRPr="00C54868" w:rsidTr="009C5164">
        <w:trPr>
          <w:trHeight w:val="329"/>
        </w:trPr>
        <w:tc>
          <w:tcPr>
            <w:tcW w:w="0" w:type="auto"/>
            <w:noWrap/>
            <w:hideMark/>
          </w:tcPr>
          <w:p w:rsidR="009A5568" w:rsidRPr="00C54868" w:rsidRDefault="009A5568" w:rsidP="009C516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A5568" w:rsidRPr="00C54868" w:rsidRDefault="009A5568" w:rsidP="009C516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南通大学</w:t>
            </w:r>
          </w:p>
        </w:tc>
        <w:tc>
          <w:tcPr>
            <w:tcW w:w="0" w:type="auto"/>
          </w:tcPr>
          <w:p w:rsidR="009A5568" w:rsidRPr="00C54868" w:rsidRDefault="009A5568" w:rsidP="009C516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伯藜杯</w:t>
            </w: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辩论赛</w:t>
            </w:r>
          </w:p>
        </w:tc>
      </w:tr>
      <w:tr w:rsidR="009A5568" w:rsidRPr="00C54868" w:rsidTr="009C5164">
        <w:trPr>
          <w:trHeight w:val="329"/>
        </w:trPr>
        <w:tc>
          <w:tcPr>
            <w:tcW w:w="0" w:type="auto"/>
            <w:noWrap/>
            <w:hideMark/>
          </w:tcPr>
          <w:p w:rsidR="009A5568" w:rsidRPr="00C54868" w:rsidRDefault="009A5568" w:rsidP="009C516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A5568" w:rsidRPr="00C54868" w:rsidRDefault="009A5568" w:rsidP="009C516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南通大学</w:t>
            </w:r>
          </w:p>
        </w:tc>
        <w:tc>
          <w:tcPr>
            <w:tcW w:w="0" w:type="auto"/>
          </w:tcPr>
          <w:p w:rsidR="009A5568" w:rsidRPr="00C54868" w:rsidRDefault="009A5568" w:rsidP="009C516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非遗传承</w:t>
            </w: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蓝印花布的了解</w:t>
            </w:r>
          </w:p>
        </w:tc>
      </w:tr>
      <w:tr w:rsidR="009A5568" w:rsidRPr="00C54868" w:rsidTr="009C5164">
        <w:trPr>
          <w:trHeight w:val="235"/>
        </w:trPr>
        <w:tc>
          <w:tcPr>
            <w:tcW w:w="1080" w:type="dxa"/>
            <w:noWrap/>
            <w:hideMark/>
          </w:tcPr>
          <w:p w:rsidR="009A5568" w:rsidRPr="00C54868" w:rsidRDefault="009A5568" w:rsidP="009C516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7" w:type="dxa"/>
          </w:tcPr>
          <w:p w:rsidR="009A5568" w:rsidRPr="00C54868" w:rsidRDefault="009A5568" w:rsidP="009C516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18">
              <w:rPr>
                <w:rFonts w:ascii="Times New Roman" w:hAnsi="Times New Roman" w:cs="Times New Roman" w:hint="eastAsia"/>
                <w:sz w:val="24"/>
                <w:szCs w:val="24"/>
              </w:rPr>
              <w:t>盐城工学院</w:t>
            </w:r>
          </w:p>
        </w:tc>
        <w:tc>
          <w:tcPr>
            <w:tcW w:w="4433" w:type="dxa"/>
          </w:tcPr>
          <w:p w:rsidR="009A5568" w:rsidRPr="00C54868" w:rsidRDefault="009A5568" w:rsidP="009C516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18">
              <w:rPr>
                <w:rFonts w:ascii="Times New Roman" w:hAnsi="Times New Roman" w:cs="Times New Roman" w:hint="eastAsia"/>
                <w:sz w:val="24"/>
                <w:szCs w:val="24"/>
              </w:rPr>
              <w:t>伯藜学社平安果营销大赛</w:t>
            </w:r>
          </w:p>
        </w:tc>
      </w:tr>
      <w:tr w:rsidR="009A5568" w:rsidRPr="00C54868" w:rsidTr="009C5164">
        <w:trPr>
          <w:trHeight w:val="235"/>
        </w:trPr>
        <w:tc>
          <w:tcPr>
            <w:tcW w:w="1080" w:type="dxa"/>
            <w:noWrap/>
          </w:tcPr>
          <w:p w:rsidR="009A5568" w:rsidRPr="00C54868" w:rsidRDefault="009A5568" w:rsidP="009C516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3207" w:type="dxa"/>
          </w:tcPr>
          <w:p w:rsidR="009A5568" w:rsidRPr="00C54868" w:rsidRDefault="009A5568" w:rsidP="009C516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18">
              <w:rPr>
                <w:rFonts w:ascii="Times New Roman" w:hAnsi="Times New Roman" w:cs="Times New Roman" w:hint="eastAsia"/>
                <w:sz w:val="24"/>
                <w:szCs w:val="24"/>
              </w:rPr>
              <w:t>扬州大学</w:t>
            </w:r>
          </w:p>
        </w:tc>
        <w:tc>
          <w:tcPr>
            <w:tcW w:w="4433" w:type="dxa"/>
          </w:tcPr>
          <w:p w:rsidR="009A5568" w:rsidRPr="00C54868" w:rsidRDefault="009A5568" w:rsidP="009C516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18">
              <w:rPr>
                <w:rFonts w:ascii="Times New Roman" w:hAnsi="Times New Roman" w:cs="Times New Roman" w:hint="eastAsia"/>
                <w:sz w:val="24"/>
                <w:szCs w:val="24"/>
              </w:rPr>
              <w:t>元旦包饺子活动</w:t>
            </w:r>
          </w:p>
        </w:tc>
      </w:tr>
    </w:tbl>
    <w:p w:rsidR="009A5568" w:rsidRPr="00C54868" w:rsidRDefault="009A5568" w:rsidP="009A5568">
      <w:pPr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9A5568" w:rsidRPr="00C54868" w:rsidRDefault="009A5568" w:rsidP="009A5568">
      <w:pPr>
        <w:widowControl/>
        <w:jc w:val="center"/>
        <w:rPr>
          <w:rFonts w:ascii="Times New Roman" w:eastAsia="华康黑体W3(P)" w:hAnsi="Times New Roman" w:cs="Times New Roman"/>
        </w:rPr>
      </w:pPr>
    </w:p>
    <w:p w:rsidR="00005212" w:rsidRPr="00826354" w:rsidRDefault="00005212" w:rsidP="00B75BAC">
      <w:pPr>
        <w:jc w:val="center"/>
      </w:pPr>
      <w:bookmarkStart w:id="0" w:name="_GoBack"/>
      <w:bookmarkEnd w:id="0"/>
    </w:p>
    <w:sectPr w:rsidR="00005212" w:rsidRPr="0082635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588" w:bottom="1440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01D" w:rsidRDefault="008A701D">
      <w:r>
        <w:separator/>
      </w:r>
    </w:p>
  </w:endnote>
  <w:endnote w:type="continuationSeparator" w:id="0">
    <w:p w:rsidR="008A701D" w:rsidRDefault="008A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黑体W3(P)">
    <w:altName w:val="黑体"/>
    <w:panose1 w:val="020B0300000000000000"/>
    <w:charset w:val="86"/>
    <w:family w:val="swiss"/>
    <w:pitch w:val="variable"/>
    <w:sig w:usb0="00000001" w:usb1="080F0000" w:usb2="00000012" w:usb3="00000000" w:csb0="00040000" w:csb1="00000000"/>
  </w:font>
  <w:font w:name="华康黑体W7(P)">
    <w:altName w:val="黑体"/>
    <w:panose1 w:val="020B0700000000000000"/>
    <w:charset w:val="86"/>
    <w:family w:val="swiss"/>
    <w:pitch w:val="variable"/>
    <w:sig w:usb0="00000001" w:usb1="080F0000" w:usb2="00000012" w:usb3="00000000" w:csb0="00040000" w:csb1="00000000"/>
  </w:font>
  <w:font w:name="Frutiger LT Std 45 Light">
    <w:altName w:val="Arial"/>
    <w:charset w:val="00"/>
    <w:family w:val="swiss"/>
    <w:pitch w:val="default"/>
    <w:sig w:usb0="00000000" w:usb1="00000000" w:usb2="00000000" w:usb3="00000000" w:csb0="00000001" w:csb1="00000000"/>
  </w:font>
  <w:font w:name="Frutiger Bold">
    <w:altName w:val="Lucida Sans Unicode"/>
    <w:charset w:val="00"/>
    <w:family w:val="swiss"/>
    <w:pitch w:val="default"/>
    <w:sig w:usb0="00000000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0393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A5568" w:rsidRDefault="009A556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64E3" w:rsidRDefault="008A701D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4E3" w:rsidRDefault="00826354">
    <w:pPr>
      <w:jc w:val="left"/>
      <w:rPr>
        <w:color w:val="FFFFFF" w:themeColor="background1"/>
      </w:rPr>
    </w:pPr>
    <w:r>
      <w:rPr>
        <w:rFonts w:ascii="华康黑体W7(P)" w:eastAsia="华康黑体W7(P)" w:hint="eastAsia"/>
        <w:color w:val="FFFFFF" w:themeColor="background1"/>
        <w:sz w:val="16"/>
        <w:szCs w:val="16"/>
        <w:lang w:val="zh-CN"/>
      </w:rPr>
      <w:t xml:space="preserve">江苏陶欣伯助学基金会 </w:t>
    </w:r>
    <w:r>
      <w:rPr>
        <w:rFonts w:ascii="Frutiger LT Std 45 Light" w:hAnsi="Frutiger LT Std 45 Light"/>
        <w:b/>
        <w:color w:val="FFFFFF" w:themeColor="background1"/>
        <w:sz w:val="14"/>
        <w:szCs w:val="14"/>
      </w:rPr>
      <w:t>Jiangsu Tao Shing Pee Education Foundation</w:t>
    </w:r>
    <w:r>
      <w:rPr>
        <w:rFonts w:ascii="Frutiger Bold" w:hAnsi="Frutiger Bold"/>
        <w:color w:val="FFFFFF" w:themeColor="background1"/>
        <w:sz w:val="14"/>
        <w:szCs w:val="14"/>
      </w:rPr>
      <w:br/>
    </w:r>
    <w:r>
      <w:rPr>
        <w:rFonts w:ascii="Frutiger LT Std 45 Light" w:eastAsia="华康黑体W3(P)" w:hAnsi="Frutiger LT Std 45 Light"/>
        <w:color w:val="FFFFFF" w:themeColor="background1"/>
        <w:spacing w:val="-4"/>
        <w:sz w:val="14"/>
        <w:szCs w:val="14"/>
        <w:lang w:val="zh-CN"/>
      </w:rPr>
      <w:t>南京市汉中路</w:t>
    </w:r>
    <w:r>
      <w:rPr>
        <w:rFonts w:ascii="Frutiger LT Std 45 Light" w:hAnsi="Frutiger LT Std 45 Light"/>
        <w:color w:val="FFFFFF" w:themeColor="background1"/>
        <w:spacing w:val="-4"/>
        <w:sz w:val="14"/>
        <w:szCs w:val="14"/>
      </w:rPr>
      <w:t>2</w:t>
    </w:r>
    <w:r>
      <w:rPr>
        <w:rFonts w:ascii="Frutiger LT Std 45 Light" w:eastAsia="华康黑体W3(P)" w:hAnsi="Frutiger LT Std 45 Light"/>
        <w:color w:val="FFFFFF" w:themeColor="background1"/>
        <w:spacing w:val="-4"/>
        <w:sz w:val="14"/>
        <w:szCs w:val="14"/>
        <w:lang w:val="zh-CN"/>
      </w:rPr>
      <w:t>号亚太商务楼</w:t>
    </w:r>
    <w:r>
      <w:rPr>
        <w:rFonts w:ascii="Frutiger LT Std 45 Light" w:hAnsi="Frutiger LT Std 45 Light"/>
        <w:color w:val="FFFFFF" w:themeColor="background1"/>
        <w:spacing w:val="-4"/>
        <w:sz w:val="14"/>
        <w:szCs w:val="14"/>
      </w:rPr>
      <w:t>23</w:t>
    </w:r>
    <w:r>
      <w:rPr>
        <w:rFonts w:ascii="Frutiger LT Std 45 Light" w:eastAsia="华康黑体W3(P)" w:hAnsi="Frutiger LT Std 45 Light"/>
        <w:color w:val="FFFFFF" w:themeColor="background1"/>
        <w:spacing w:val="-4"/>
        <w:sz w:val="14"/>
        <w:szCs w:val="14"/>
        <w:lang w:val="zh-CN"/>
      </w:rPr>
      <w:t>层</w:t>
    </w:r>
    <w:r>
      <w:rPr>
        <w:rFonts w:ascii="Frutiger LT Std 45 Light" w:hAnsi="Frutiger LT Std 45 Light"/>
        <w:color w:val="FFFFFF" w:themeColor="background1"/>
        <w:spacing w:val="-4"/>
        <w:sz w:val="14"/>
        <w:szCs w:val="14"/>
      </w:rPr>
      <w:t>A</w:t>
    </w:r>
    <w:r>
      <w:rPr>
        <w:rFonts w:ascii="Frutiger LT Std 45 Light" w:eastAsia="华康黑体W3(P)" w:hAnsi="Frutiger LT Std 45 Light"/>
        <w:color w:val="FFFFFF" w:themeColor="background1"/>
        <w:spacing w:val="-4"/>
        <w:sz w:val="14"/>
        <w:szCs w:val="14"/>
        <w:lang w:val="zh-CN"/>
      </w:rPr>
      <w:t>单元</w:t>
    </w:r>
    <w:r>
      <w:rPr>
        <w:rFonts w:ascii="Frutiger LT Std 45 Light" w:eastAsia="华康黑体W3(P)" w:hAnsi="Frutiger LT Std 45 Light"/>
        <w:color w:val="FFFFFF" w:themeColor="background1"/>
        <w:spacing w:val="-4"/>
        <w:sz w:val="14"/>
        <w:szCs w:val="14"/>
        <w:lang w:val="zh-CN"/>
      </w:rPr>
      <w:t xml:space="preserve"> </w:t>
    </w:r>
    <w:r>
      <w:rPr>
        <w:rFonts w:ascii="Frutiger LT Std 45 Light" w:eastAsia="华康黑体W3(P)" w:hAnsi="Frutiger LT Std 45 Light"/>
        <w:color w:val="FFFFFF" w:themeColor="background1"/>
        <w:spacing w:val="-4"/>
        <w:sz w:val="14"/>
        <w:szCs w:val="14"/>
        <w:lang w:val="zh-CN"/>
      </w:rPr>
      <w:t>邮编</w:t>
    </w:r>
    <w:r>
      <w:rPr>
        <w:rFonts w:ascii="Frutiger LT Std 45 Light" w:hAnsi="Frutiger LT Std 45 Light"/>
        <w:color w:val="FFFFFF" w:themeColor="background1"/>
        <w:spacing w:val="-4"/>
        <w:sz w:val="14"/>
        <w:szCs w:val="14"/>
      </w:rPr>
      <w:t>210005  Unit A, 23rd Floor, Asia Pacific Tower, 2 Hanzhong Road, Nanjing, JS 210005, China</w:t>
    </w:r>
    <w:r>
      <w:rPr>
        <w:rFonts w:ascii="Frutiger LT Std 45 Light" w:hAnsi="Frutiger LT Std 45 Light"/>
        <w:color w:val="FFFFFF" w:themeColor="background1"/>
        <w:sz w:val="14"/>
        <w:szCs w:val="14"/>
      </w:rPr>
      <w:br/>
      <w:t>Tel (8625)8473 1972  Fax (8625)8473 2007 www.tspef.org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01D" w:rsidRDefault="008A701D">
      <w:r>
        <w:separator/>
      </w:r>
    </w:p>
  </w:footnote>
  <w:footnote w:type="continuationSeparator" w:id="0">
    <w:p w:rsidR="008A701D" w:rsidRDefault="008A7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4E3" w:rsidRDefault="008A701D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4E3" w:rsidRDefault="00826354">
    <w:pPr>
      <w:pStyle w:val="a6"/>
      <w:pBdr>
        <w:bottom w:val="none" w:sz="0" w:space="0" w:color="auto"/>
      </w:pBdr>
      <w:rPr>
        <w:color w:val="FFFFFF" w:themeColor="background1"/>
      </w:rPr>
    </w:pPr>
    <w:r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03E526F6" wp14:editId="09145209">
          <wp:simplePos x="0" y="0"/>
          <wp:positionH relativeFrom="page">
            <wp:posOffset>4492625</wp:posOffset>
          </wp:positionH>
          <wp:positionV relativeFrom="page">
            <wp:posOffset>686435</wp:posOffset>
          </wp:positionV>
          <wp:extent cx="2160270" cy="1572895"/>
          <wp:effectExtent l="0" t="0" r="0" b="8255"/>
          <wp:wrapNone/>
          <wp:docPr id="24" name="图片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图片 2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" t="2148" r="1928" b="2148"/>
                  <a:stretch>
                    <a:fillRect/>
                  </a:stretch>
                </pic:blipFill>
                <pic:spPr>
                  <a:xfrm>
                    <a:off x="0" y="0"/>
                    <a:ext cx="2160000" cy="1573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068C"/>
    <w:rsid w:val="00000B18"/>
    <w:rsid w:val="00005212"/>
    <w:rsid w:val="001F7427"/>
    <w:rsid w:val="003129A6"/>
    <w:rsid w:val="004C068C"/>
    <w:rsid w:val="00826354"/>
    <w:rsid w:val="008A701D"/>
    <w:rsid w:val="009A5568"/>
    <w:rsid w:val="00B75BAC"/>
    <w:rsid w:val="00C1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B9FF9"/>
  <w15:chartTrackingRefBased/>
  <w15:docId w15:val="{F898CABC-4E34-42F7-9B6B-BCCE80D5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26354"/>
    <w:pPr>
      <w:tabs>
        <w:tab w:val="center" w:pos="4153"/>
        <w:tab w:val="right" w:pos="8306"/>
      </w:tabs>
      <w:snapToGrid w:val="0"/>
      <w:spacing w:line="360" w:lineRule="auto"/>
      <w:jc w:val="left"/>
    </w:pPr>
    <w:rPr>
      <w:rFonts w:eastAsia="新宋体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826354"/>
    <w:rPr>
      <w:rFonts w:eastAsia="新宋体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826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auto"/>
      <w:jc w:val="center"/>
    </w:pPr>
    <w:rPr>
      <w:rFonts w:eastAsia="新宋体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26354"/>
    <w:rPr>
      <w:rFonts w:eastAsia="新宋体"/>
      <w:sz w:val="18"/>
      <w:szCs w:val="18"/>
    </w:rPr>
  </w:style>
  <w:style w:type="character" w:styleId="a8">
    <w:name w:val="page number"/>
    <w:basedOn w:val="a0"/>
    <w:rsid w:val="00826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2017-09-30T03:45:00Z</dcterms:created>
  <dcterms:modified xsi:type="dcterms:W3CDTF">2017-09-30T08:20:00Z</dcterms:modified>
</cp:coreProperties>
</file>